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2960D" w14:textId="77777777" w:rsidR="00BA1A82" w:rsidRDefault="004C1A98">
      <w:r>
        <w:t>Mr. Gorham</w:t>
      </w:r>
      <w:r w:rsidR="00351A3A">
        <w:tab/>
      </w:r>
      <w:r w:rsidR="00351A3A">
        <w:tab/>
      </w:r>
      <w:r w:rsidR="00351A3A">
        <w:tab/>
      </w:r>
      <w:r w:rsidR="00351A3A">
        <w:tab/>
      </w:r>
      <w:r w:rsidR="00351A3A">
        <w:tab/>
        <w:t>Name: ____________________________________</w:t>
      </w:r>
    </w:p>
    <w:p w14:paraId="54C35845" w14:textId="77777777" w:rsidR="004C1A98" w:rsidRDefault="004C1A98">
      <w:r>
        <w:t>Modern American History</w:t>
      </w:r>
    </w:p>
    <w:p w14:paraId="651E224F" w14:textId="2736C40F" w:rsidR="004C1A98" w:rsidRPr="004C1A98" w:rsidRDefault="004C1A98">
      <w:pPr>
        <w:rPr>
          <w:i/>
        </w:rPr>
      </w:pPr>
      <w:r w:rsidRPr="004C1A98">
        <w:rPr>
          <w:i/>
        </w:rPr>
        <w:t>The Progressive Era</w:t>
      </w:r>
      <w:r w:rsidR="008E4BFD">
        <w:rPr>
          <w:i/>
        </w:rPr>
        <w:t>/Reforming Family Life</w:t>
      </w:r>
      <w:r w:rsidR="00351A3A">
        <w:rPr>
          <w:i/>
        </w:rPr>
        <w:tab/>
      </w:r>
      <w:r w:rsidR="00351A3A">
        <w:rPr>
          <w:i/>
        </w:rPr>
        <w:tab/>
      </w:r>
      <w:r w:rsidR="00351A3A">
        <w:rPr>
          <w:i/>
        </w:rPr>
        <w:tab/>
      </w:r>
      <w:r w:rsidR="00351A3A">
        <w:rPr>
          <w:i/>
        </w:rPr>
        <w:tab/>
        <w:t>Block:</w:t>
      </w:r>
    </w:p>
    <w:p w14:paraId="23998CA7" w14:textId="77777777" w:rsidR="0052401B" w:rsidRDefault="0052401B" w:rsidP="004C1A98">
      <w:pPr>
        <w:jc w:val="center"/>
        <w:rPr>
          <w:b/>
          <w:sz w:val="28"/>
          <w:szCs w:val="28"/>
        </w:rPr>
      </w:pPr>
    </w:p>
    <w:p w14:paraId="54B5B649" w14:textId="77777777" w:rsidR="0052401B" w:rsidRDefault="0052401B" w:rsidP="00524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“Women in Public Life”</w:t>
      </w:r>
    </w:p>
    <w:p w14:paraId="5A1F03A2" w14:textId="77777777" w:rsidR="0052401B" w:rsidRDefault="0052401B" w:rsidP="0052401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Ch. 17.2</w:t>
      </w:r>
    </w:p>
    <w:p w14:paraId="72DB3404" w14:textId="77777777" w:rsidR="0052401B" w:rsidRPr="0052401B" w:rsidRDefault="0052401B" w:rsidP="0052401B">
      <w:pPr>
        <w:rPr>
          <w:b/>
          <w:i/>
        </w:rPr>
      </w:pPr>
      <w:r w:rsidRPr="0052401B">
        <w:rPr>
          <w:b/>
          <w:i/>
        </w:rPr>
        <w:t>Women Lead Reform</w:t>
      </w:r>
    </w:p>
    <w:p w14:paraId="5E67794F" w14:textId="77777777" w:rsidR="0052401B" w:rsidRDefault="0052401B" w:rsidP="0052401B"/>
    <w:p w14:paraId="42A5AF47" w14:textId="77777777" w:rsidR="0052401B" w:rsidRDefault="0052401B" w:rsidP="0052401B">
      <w:pPr>
        <w:pStyle w:val="ListParagraph"/>
        <w:numPr>
          <w:ilvl w:val="0"/>
          <w:numId w:val="4"/>
        </w:numPr>
      </w:pPr>
      <w:r>
        <w:t>Calls for reform from working-class women accelerated after what 1911 catastrophe?</w:t>
      </w:r>
    </w:p>
    <w:p w14:paraId="69421FFD" w14:textId="77777777" w:rsidR="0052401B" w:rsidRDefault="0052401B" w:rsidP="0052401B"/>
    <w:p w14:paraId="28D22E03" w14:textId="77777777" w:rsidR="0052401B" w:rsidRDefault="0052401B" w:rsidP="0052401B"/>
    <w:p w14:paraId="223C01A8" w14:textId="77777777" w:rsidR="0052401B" w:rsidRDefault="0052401B" w:rsidP="0052401B"/>
    <w:p w14:paraId="73185854" w14:textId="77777777" w:rsidR="0052401B" w:rsidRDefault="0052401B" w:rsidP="0052401B">
      <w:pPr>
        <w:pStyle w:val="ListParagraph"/>
        <w:numPr>
          <w:ilvl w:val="0"/>
          <w:numId w:val="4"/>
        </w:numPr>
      </w:pPr>
      <w:r w:rsidRPr="0052401B">
        <w:rPr>
          <w:i/>
        </w:rPr>
        <w:t>Women in Higher Education</w:t>
      </w:r>
      <w:r>
        <w:t>. The Progressive Era was the first era in which women attended college. What were some of the first women’s colleges? What elite institutions refused women?</w:t>
      </w:r>
    </w:p>
    <w:p w14:paraId="0801879A" w14:textId="77777777" w:rsidR="0052401B" w:rsidRDefault="0052401B" w:rsidP="0052401B"/>
    <w:p w14:paraId="3DBBE6CD" w14:textId="77777777" w:rsidR="0052401B" w:rsidRDefault="0052401B" w:rsidP="0052401B"/>
    <w:p w14:paraId="6C9227BA" w14:textId="77777777" w:rsidR="0052401B" w:rsidRDefault="0052401B" w:rsidP="0052401B">
      <w:pPr>
        <w:pStyle w:val="ListParagraph"/>
        <w:numPr>
          <w:ilvl w:val="0"/>
          <w:numId w:val="4"/>
        </w:numPr>
      </w:pPr>
      <w:r w:rsidRPr="0052401B">
        <w:rPr>
          <w:i/>
        </w:rPr>
        <w:t>Women and Reform</w:t>
      </w:r>
      <w:r>
        <w:t xml:space="preserve">. What was the </w:t>
      </w:r>
      <w:r w:rsidRPr="0052401B">
        <w:rPr>
          <w:b/>
        </w:rPr>
        <w:t xml:space="preserve">NACW </w:t>
      </w:r>
      <w:r>
        <w:t>and what did it do?</w:t>
      </w:r>
    </w:p>
    <w:p w14:paraId="3E0B01EE" w14:textId="77777777" w:rsidR="0052401B" w:rsidRDefault="0052401B" w:rsidP="0052401B"/>
    <w:p w14:paraId="4755EEF0" w14:textId="77777777" w:rsidR="0052401B" w:rsidRDefault="0052401B" w:rsidP="0052401B"/>
    <w:p w14:paraId="46BC411B" w14:textId="77777777" w:rsidR="0052401B" w:rsidRDefault="0052401B" w:rsidP="0052401B">
      <w:pPr>
        <w:pStyle w:val="ListParagraph"/>
        <w:numPr>
          <w:ilvl w:val="0"/>
          <w:numId w:val="4"/>
        </w:numPr>
      </w:pPr>
      <w:r>
        <w:t>__________________________________ was a leader of women’s ____________________________, or right to vote.</w:t>
      </w:r>
    </w:p>
    <w:p w14:paraId="3F1A936F" w14:textId="77777777" w:rsidR="0052401B" w:rsidRDefault="0052401B" w:rsidP="0052401B"/>
    <w:p w14:paraId="7996CF01" w14:textId="77777777" w:rsidR="0052401B" w:rsidRDefault="0052401B" w:rsidP="0052401B"/>
    <w:p w14:paraId="299056B8" w14:textId="77777777" w:rsidR="0052401B" w:rsidRDefault="0052401B" w:rsidP="0052401B"/>
    <w:p w14:paraId="215BA657" w14:textId="77777777" w:rsidR="0052401B" w:rsidRDefault="0052401B" w:rsidP="0052401B">
      <w:pPr>
        <w:pStyle w:val="ListParagraph"/>
        <w:numPr>
          <w:ilvl w:val="0"/>
          <w:numId w:val="4"/>
        </w:numPr>
      </w:pPr>
      <w:r>
        <w:t xml:space="preserve">In 1869, </w:t>
      </w:r>
      <w:r w:rsidRPr="0052401B">
        <w:rPr>
          <w:b/>
        </w:rPr>
        <w:t>Susan B. Anthony</w:t>
      </w:r>
      <w:r>
        <w:t xml:space="preserve"> and ____________________________________ founded a suffrage organization; by 1890, this group was known by what acronym?</w:t>
      </w:r>
    </w:p>
    <w:p w14:paraId="540914BF" w14:textId="77777777" w:rsidR="0052401B" w:rsidRDefault="0052401B" w:rsidP="0052401B"/>
    <w:p w14:paraId="7B6DC59D" w14:textId="77777777" w:rsidR="0052401B" w:rsidRDefault="0052401B" w:rsidP="0052401B"/>
    <w:p w14:paraId="3D431D42" w14:textId="77777777" w:rsidR="0052401B" w:rsidRDefault="0052401B" w:rsidP="0052401B"/>
    <w:p w14:paraId="52C64551" w14:textId="77777777" w:rsidR="0052401B" w:rsidRPr="0052401B" w:rsidRDefault="0052401B" w:rsidP="0052401B">
      <w:pPr>
        <w:pStyle w:val="ListParagraph"/>
        <w:numPr>
          <w:ilvl w:val="0"/>
          <w:numId w:val="4"/>
        </w:numPr>
      </w:pPr>
      <w:r w:rsidRPr="0052401B">
        <w:rPr>
          <w:i/>
        </w:rPr>
        <w:t xml:space="preserve">A Three-Part </w:t>
      </w:r>
      <w:r w:rsidR="0081542B" w:rsidRPr="0052401B">
        <w:rPr>
          <w:i/>
        </w:rPr>
        <w:t>Strategy</w:t>
      </w:r>
      <w:r w:rsidRPr="0052401B">
        <w:rPr>
          <w:i/>
        </w:rPr>
        <w:t xml:space="preserve"> for Suffrage</w:t>
      </w:r>
      <w:r>
        <w:t>. Briefly describe the three parts of the women’s suffrage strategy:</w:t>
      </w:r>
    </w:p>
    <w:p w14:paraId="1B5E1430" w14:textId="77777777" w:rsidR="0052401B" w:rsidRDefault="0052401B" w:rsidP="0052401B">
      <w:pPr>
        <w:jc w:val="center"/>
        <w:rPr>
          <w:b/>
          <w:sz w:val="28"/>
          <w:szCs w:val="28"/>
        </w:rPr>
      </w:pPr>
      <w:r w:rsidRPr="004C1A98">
        <w:rPr>
          <w:b/>
          <w:sz w:val="28"/>
          <w:szCs w:val="28"/>
        </w:rPr>
        <w:t xml:space="preserve"> </w:t>
      </w:r>
    </w:p>
    <w:p w14:paraId="6B662CD3" w14:textId="77777777" w:rsidR="008E4BFD" w:rsidRDefault="008E4BFD" w:rsidP="0052401B">
      <w:pPr>
        <w:jc w:val="center"/>
        <w:rPr>
          <w:b/>
          <w:sz w:val="28"/>
          <w:szCs w:val="28"/>
        </w:rPr>
      </w:pPr>
    </w:p>
    <w:p w14:paraId="49D28BB8" w14:textId="77777777" w:rsidR="008E4BFD" w:rsidRDefault="008E4BFD" w:rsidP="0052401B">
      <w:pPr>
        <w:jc w:val="center"/>
        <w:rPr>
          <w:b/>
          <w:sz w:val="28"/>
          <w:szCs w:val="28"/>
        </w:rPr>
      </w:pPr>
    </w:p>
    <w:p w14:paraId="2D46EF6E" w14:textId="77777777" w:rsidR="008E4BFD" w:rsidRDefault="008E4BFD" w:rsidP="0052401B">
      <w:pPr>
        <w:jc w:val="center"/>
        <w:rPr>
          <w:b/>
          <w:sz w:val="28"/>
          <w:szCs w:val="28"/>
        </w:rPr>
      </w:pPr>
    </w:p>
    <w:p w14:paraId="155C23C8" w14:textId="77777777" w:rsidR="008E4BFD" w:rsidRDefault="008E4BFD" w:rsidP="0052401B">
      <w:pPr>
        <w:jc w:val="center"/>
        <w:rPr>
          <w:b/>
          <w:sz w:val="28"/>
          <w:szCs w:val="28"/>
        </w:rPr>
      </w:pPr>
    </w:p>
    <w:p w14:paraId="0AD57AD0" w14:textId="77777777" w:rsidR="008E4BFD" w:rsidRDefault="008E4BFD" w:rsidP="0052401B">
      <w:pPr>
        <w:jc w:val="center"/>
        <w:rPr>
          <w:b/>
          <w:sz w:val="28"/>
          <w:szCs w:val="28"/>
        </w:rPr>
      </w:pPr>
    </w:p>
    <w:p w14:paraId="3AD53828" w14:textId="77777777" w:rsidR="008E4BFD" w:rsidRDefault="008E4BFD" w:rsidP="0052401B">
      <w:pPr>
        <w:jc w:val="center"/>
        <w:rPr>
          <w:b/>
          <w:sz w:val="28"/>
          <w:szCs w:val="28"/>
        </w:rPr>
      </w:pPr>
    </w:p>
    <w:p w14:paraId="20D83205" w14:textId="77777777" w:rsidR="008E4BFD" w:rsidRDefault="008E4BFD" w:rsidP="0052401B">
      <w:pPr>
        <w:jc w:val="center"/>
        <w:rPr>
          <w:b/>
          <w:sz w:val="28"/>
          <w:szCs w:val="28"/>
        </w:rPr>
      </w:pPr>
    </w:p>
    <w:p w14:paraId="2103BB57" w14:textId="77777777" w:rsidR="008E4BFD" w:rsidRDefault="008E4BFD" w:rsidP="0052401B">
      <w:pPr>
        <w:jc w:val="center"/>
        <w:rPr>
          <w:b/>
          <w:sz w:val="28"/>
          <w:szCs w:val="28"/>
        </w:rPr>
      </w:pPr>
    </w:p>
    <w:p w14:paraId="03392E2A" w14:textId="77777777" w:rsidR="00351A3A" w:rsidRDefault="004C1A98" w:rsidP="0052401B">
      <w:pPr>
        <w:jc w:val="center"/>
        <w:rPr>
          <w:b/>
          <w:sz w:val="28"/>
          <w:szCs w:val="28"/>
        </w:rPr>
      </w:pPr>
      <w:r w:rsidRPr="004C1A98">
        <w:rPr>
          <w:b/>
          <w:sz w:val="28"/>
          <w:szCs w:val="28"/>
        </w:rPr>
        <w:t>“Women Win Suffrage”</w:t>
      </w:r>
      <w:r w:rsidR="00351A3A">
        <w:rPr>
          <w:rStyle w:val="FootnoteReference"/>
          <w:b/>
          <w:sz w:val="28"/>
          <w:szCs w:val="28"/>
        </w:rPr>
        <w:footnoteReference w:id="1"/>
      </w:r>
      <w:r w:rsidRPr="004C1A98">
        <w:rPr>
          <w:b/>
          <w:sz w:val="28"/>
          <w:szCs w:val="28"/>
        </w:rPr>
        <w:t xml:space="preserve"> </w:t>
      </w:r>
    </w:p>
    <w:p w14:paraId="43ACA1A0" w14:textId="77777777" w:rsidR="004C1A98" w:rsidRPr="004C1A98" w:rsidRDefault="0052401B" w:rsidP="004C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Ch. </w:t>
      </w:r>
      <w:r w:rsidR="004C1A98" w:rsidRPr="004C1A98">
        <w:rPr>
          <w:b/>
          <w:sz w:val="28"/>
          <w:szCs w:val="28"/>
        </w:rPr>
        <w:t>17.5 (pp. 540-41)</w:t>
      </w:r>
    </w:p>
    <w:p w14:paraId="50C162F3" w14:textId="77777777" w:rsidR="004C1A98" w:rsidRDefault="004C1A98"/>
    <w:p w14:paraId="25FDDD5E" w14:textId="77777777" w:rsidR="0081542B" w:rsidRPr="0081542B" w:rsidRDefault="0081542B">
      <w:pPr>
        <w:rPr>
          <w:b/>
          <w:i/>
        </w:rPr>
      </w:pPr>
      <w:r w:rsidRPr="0081542B">
        <w:rPr>
          <w:b/>
          <w:i/>
        </w:rPr>
        <w:t>Women Win Suffrage</w:t>
      </w:r>
    </w:p>
    <w:p w14:paraId="172237DE" w14:textId="77777777" w:rsidR="0081542B" w:rsidRDefault="0081542B"/>
    <w:p w14:paraId="16C5F586" w14:textId="77777777" w:rsidR="004C1A98" w:rsidRDefault="0052401B" w:rsidP="004C1A98">
      <w:pPr>
        <w:pStyle w:val="ListParagraph"/>
        <w:numPr>
          <w:ilvl w:val="0"/>
          <w:numId w:val="1"/>
        </w:numPr>
      </w:pPr>
      <w:r w:rsidRPr="0052401B">
        <w:rPr>
          <w:i/>
        </w:rPr>
        <w:t>Local Suffrage Battles</w:t>
      </w:r>
      <w:r>
        <w:t xml:space="preserve">. </w:t>
      </w:r>
      <w:r w:rsidR="004C1A98">
        <w:t>What was the name of Boston’s suffrage group, and who was its leader?</w:t>
      </w:r>
    </w:p>
    <w:p w14:paraId="4368E029" w14:textId="77777777" w:rsidR="004C1A98" w:rsidRDefault="004C1A98" w:rsidP="004C1A98"/>
    <w:p w14:paraId="296C4D80" w14:textId="77777777" w:rsidR="004C1A98" w:rsidRDefault="004C1A98" w:rsidP="004C1A98"/>
    <w:p w14:paraId="3AE601B7" w14:textId="77777777" w:rsidR="004C1A98" w:rsidRDefault="004C1A98" w:rsidP="004C1A98"/>
    <w:p w14:paraId="24DC97A2" w14:textId="77777777" w:rsidR="004C1A98" w:rsidRDefault="004C1A98" w:rsidP="004C1A98">
      <w:pPr>
        <w:pStyle w:val="ListParagraph"/>
        <w:numPr>
          <w:ilvl w:val="0"/>
          <w:numId w:val="1"/>
        </w:numPr>
      </w:pPr>
      <w:r>
        <w:t xml:space="preserve">Who succeeded </w:t>
      </w:r>
      <w:r w:rsidRPr="00351A3A">
        <w:rPr>
          <w:b/>
        </w:rPr>
        <w:t>Susan B. Anthony</w:t>
      </w:r>
      <w:r>
        <w:t xml:space="preserve"> at NAWSA?</w:t>
      </w:r>
    </w:p>
    <w:p w14:paraId="3DB1E6A3" w14:textId="77777777" w:rsidR="004C1A98" w:rsidRDefault="004C1A98" w:rsidP="004C1A98"/>
    <w:p w14:paraId="6CE9CB50" w14:textId="77777777" w:rsidR="004C1A98" w:rsidRDefault="004C1A98" w:rsidP="004C1A98"/>
    <w:p w14:paraId="60299C92" w14:textId="77777777" w:rsidR="004C1A98" w:rsidRDefault="004C1A98" w:rsidP="004C1A98"/>
    <w:p w14:paraId="37686515" w14:textId="77777777" w:rsidR="004C1A98" w:rsidRDefault="004C1A98" w:rsidP="004C1A98">
      <w:pPr>
        <w:pStyle w:val="ListParagraph"/>
        <w:numPr>
          <w:ilvl w:val="0"/>
          <w:numId w:val="1"/>
        </w:numPr>
      </w:pPr>
      <w:r>
        <w:t xml:space="preserve">What does </w:t>
      </w:r>
      <w:r w:rsidRPr="00351A3A">
        <w:rPr>
          <w:b/>
        </w:rPr>
        <w:t>NAWSA</w:t>
      </w:r>
      <w:r>
        <w:t xml:space="preserve"> stand for?</w:t>
      </w:r>
    </w:p>
    <w:p w14:paraId="3AFA9A84" w14:textId="77777777" w:rsidR="004C1A98" w:rsidRDefault="004C1A98" w:rsidP="004C1A98"/>
    <w:p w14:paraId="3B068329" w14:textId="77777777" w:rsidR="004C1A98" w:rsidRDefault="004C1A98" w:rsidP="004C1A98"/>
    <w:p w14:paraId="03E28122" w14:textId="77777777" w:rsidR="004C1A98" w:rsidRDefault="004C1A98" w:rsidP="004C1A98"/>
    <w:p w14:paraId="2380A289" w14:textId="77777777" w:rsidR="00351A3A" w:rsidRDefault="004C1A98" w:rsidP="004C1A98">
      <w:pPr>
        <w:pStyle w:val="ListParagraph"/>
        <w:numPr>
          <w:ilvl w:val="0"/>
          <w:numId w:val="1"/>
        </w:numPr>
      </w:pPr>
      <w:r>
        <w:t>Who were the two younger, more radical women’s suffrage leaders?</w:t>
      </w:r>
    </w:p>
    <w:p w14:paraId="18E8298E" w14:textId="77777777" w:rsidR="00351A3A" w:rsidRDefault="00351A3A" w:rsidP="00351A3A"/>
    <w:p w14:paraId="1D8EE084" w14:textId="77777777" w:rsidR="00351A3A" w:rsidRDefault="00351A3A" w:rsidP="00351A3A"/>
    <w:p w14:paraId="0D47D6B6" w14:textId="77777777" w:rsidR="00351A3A" w:rsidRDefault="00351A3A" w:rsidP="00351A3A"/>
    <w:p w14:paraId="1804C4C8" w14:textId="77777777" w:rsidR="00351A3A" w:rsidRDefault="00351A3A" w:rsidP="00351A3A"/>
    <w:p w14:paraId="09FDFD22" w14:textId="77777777" w:rsidR="00351A3A" w:rsidRDefault="00351A3A" w:rsidP="004C1A98">
      <w:pPr>
        <w:pStyle w:val="ListParagraph"/>
        <w:numPr>
          <w:ilvl w:val="0"/>
          <w:numId w:val="1"/>
        </w:numPr>
      </w:pPr>
      <w:r>
        <w:t>What was the name of their organization?</w:t>
      </w:r>
    </w:p>
    <w:p w14:paraId="6FE4B7F9" w14:textId="77777777" w:rsidR="00351A3A" w:rsidRDefault="00351A3A" w:rsidP="00351A3A"/>
    <w:p w14:paraId="3472B542" w14:textId="77777777" w:rsidR="00351A3A" w:rsidRDefault="00351A3A" w:rsidP="00351A3A"/>
    <w:p w14:paraId="2FA06ABC" w14:textId="77777777" w:rsidR="00351A3A" w:rsidRDefault="00351A3A" w:rsidP="00351A3A"/>
    <w:p w14:paraId="382B8C42" w14:textId="77777777" w:rsidR="00351A3A" w:rsidRDefault="00351A3A" w:rsidP="00351A3A"/>
    <w:p w14:paraId="79B09145" w14:textId="77777777" w:rsidR="00351A3A" w:rsidRDefault="004C1A98" w:rsidP="004C1A98">
      <w:pPr>
        <w:pStyle w:val="ListParagraph"/>
        <w:numPr>
          <w:ilvl w:val="0"/>
          <w:numId w:val="1"/>
        </w:numPr>
      </w:pPr>
      <w:r>
        <w:t>The women’s</w:t>
      </w:r>
      <w:r w:rsidR="00351A3A">
        <w:t xml:space="preserve"> suffrage movement finally came to an end</w:t>
      </w:r>
      <w:r>
        <w:t xml:space="preserve"> in 1919. What happened in that year?</w:t>
      </w:r>
      <w:r w:rsidR="00351A3A">
        <w:t xml:space="preserve"> Who was President at that time?</w:t>
      </w:r>
    </w:p>
    <w:p w14:paraId="05C20758" w14:textId="77777777" w:rsidR="00351A3A" w:rsidRDefault="00351A3A" w:rsidP="00351A3A"/>
    <w:p w14:paraId="7FA0776F" w14:textId="77777777" w:rsidR="00351A3A" w:rsidRDefault="00351A3A" w:rsidP="00351A3A"/>
    <w:p w14:paraId="4A12CD91" w14:textId="77777777" w:rsidR="00351A3A" w:rsidRDefault="00351A3A" w:rsidP="00351A3A"/>
    <w:p w14:paraId="4E651169" w14:textId="77777777" w:rsidR="00351A3A" w:rsidRDefault="00351A3A" w:rsidP="00351A3A"/>
    <w:p w14:paraId="1659CBE7" w14:textId="77777777" w:rsidR="00351A3A" w:rsidRDefault="00351A3A" w:rsidP="004C1A98">
      <w:pPr>
        <w:pStyle w:val="ListParagraph"/>
        <w:numPr>
          <w:ilvl w:val="0"/>
          <w:numId w:val="1"/>
        </w:numPr>
      </w:pPr>
      <w:r>
        <w:t>Below, list 5 women who are currently famous from areas of politics, business, higher education, judiciary (not entertainment or sports!):</w:t>
      </w:r>
    </w:p>
    <w:p w14:paraId="0DF01FD5" w14:textId="77777777" w:rsidR="00351A3A" w:rsidRDefault="00351A3A" w:rsidP="00351A3A"/>
    <w:p w14:paraId="5001E9B9" w14:textId="77777777" w:rsidR="00351A3A" w:rsidRDefault="00351A3A" w:rsidP="00351A3A">
      <w:pPr>
        <w:pStyle w:val="ListParagraph"/>
        <w:numPr>
          <w:ilvl w:val="0"/>
          <w:numId w:val="3"/>
        </w:numPr>
      </w:pPr>
      <w:r>
        <w:t>?</w:t>
      </w:r>
    </w:p>
    <w:p w14:paraId="747032A6" w14:textId="77777777" w:rsidR="00351A3A" w:rsidRDefault="00351A3A" w:rsidP="00351A3A"/>
    <w:p w14:paraId="0F53FF59" w14:textId="77777777" w:rsidR="00351A3A" w:rsidRDefault="00351A3A" w:rsidP="00351A3A">
      <w:pPr>
        <w:pStyle w:val="ListParagraph"/>
        <w:numPr>
          <w:ilvl w:val="0"/>
          <w:numId w:val="3"/>
        </w:numPr>
      </w:pPr>
      <w:r>
        <w:t>?</w:t>
      </w:r>
    </w:p>
    <w:p w14:paraId="2477A252" w14:textId="77777777" w:rsidR="00351A3A" w:rsidRDefault="00351A3A" w:rsidP="00351A3A"/>
    <w:p w14:paraId="1C9AE4FB" w14:textId="77777777" w:rsidR="00351A3A" w:rsidRDefault="00351A3A" w:rsidP="00351A3A">
      <w:pPr>
        <w:pStyle w:val="ListParagraph"/>
        <w:numPr>
          <w:ilvl w:val="0"/>
          <w:numId w:val="3"/>
        </w:numPr>
      </w:pPr>
      <w:r>
        <w:t>?</w:t>
      </w:r>
    </w:p>
    <w:p w14:paraId="7D4F25B4" w14:textId="77777777" w:rsidR="00351A3A" w:rsidRDefault="00351A3A" w:rsidP="00351A3A"/>
    <w:p w14:paraId="60667741" w14:textId="77777777" w:rsidR="00351A3A" w:rsidRDefault="00351A3A" w:rsidP="00351A3A">
      <w:pPr>
        <w:pStyle w:val="ListParagraph"/>
        <w:numPr>
          <w:ilvl w:val="0"/>
          <w:numId w:val="3"/>
        </w:numPr>
      </w:pPr>
      <w:r>
        <w:t>?</w:t>
      </w:r>
    </w:p>
    <w:p w14:paraId="55F9E509" w14:textId="77777777" w:rsidR="00351A3A" w:rsidRDefault="00351A3A" w:rsidP="00351A3A"/>
    <w:p w14:paraId="4CC81F02" w14:textId="0101A873" w:rsidR="0081542B" w:rsidRDefault="00351A3A" w:rsidP="008E4BFD">
      <w:pPr>
        <w:pStyle w:val="ListParagraph"/>
        <w:numPr>
          <w:ilvl w:val="0"/>
          <w:numId w:val="3"/>
        </w:numPr>
      </w:pPr>
      <w:r>
        <w:t>?</w:t>
      </w:r>
    </w:p>
    <w:p w14:paraId="413590C1" w14:textId="77777777" w:rsidR="008E4BFD" w:rsidRDefault="008E4BFD" w:rsidP="008E4BFD"/>
    <w:p w14:paraId="5A9D76B3" w14:textId="65DF919C" w:rsidR="008E4BFD" w:rsidRDefault="008E4BFD" w:rsidP="008E4BFD">
      <w:pPr>
        <w:shd w:val="clear" w:color="auto" w:fill="FFFFFF"/>
        <w:spacing w:before="100" w:beforeAutospacing="1" w:after="100" w:afterAutospacing="1"/>
        <w:outlineLvl w:val="1"/>
        <w:rPr>
          <w:rFonts w:ascii="Truetypewriter PolyglOTT" w:eastAsia="Times New Roman" w:hAnsi="Truetypewriter PolyglOTT" w:cs="Truetypewriter PolyglOTT"/>
          <w:sz w:val="28"/>
          <w:szCs w:val="28"/>
        </w:rPr>
      </w:pPr>
      <w:r w:rsidRPr="008E4BFD">
        <w:rPr>
          <w:rFonts w:ascii="Truetypewriter PolyglOTT" w:eastAsia="Times New Roman" w:hAnsi="Truetypewriter PolyglOTT" w:cs="Truetypewriter PolyglOTT"/>
          <w:sz w:val="28"/>
          <w:szCs w:val="28"/>
        </w:rPr>
        <w:t>"The world has never yet seen a truly great and virtuous nation because in the degradation of woman the very fountains of life are poisoned at their source."</w:t>
      </w:r>
    </w:p>
    <w:p w14:paraId="4CE1ECAE" w14:textId="7DD6942E" w:rsidR="008E4BFD" w:rsidRDefault="008E4BFD" w:rsidP="008E4BFD">
      <w:pPr>
        <w:shd w:val="clear" w:color="auto" w:fill="FFFFFF"/>
        <w:spacing w:before="100" w:beforeAutospacing="1" w:after="100" w:afterAutospacing="1"/>
        <w:outlineLvl w:val="1"/>
        <w:rPr>
          <w:rFonts w:ascii="Truetypewriter PolyglOTT" w:eastAsia="Times New Roman" w:hAnsi="Truetypewriter PolyglOTT" w:cs="Truetypewriter PolyglOTT"/>
          <w:sz w:val="28"/>
          <w:szCs w:val="28"/>
        </w:rPr>
      </w:pPr>
      <w:r>
        <w:rPr>
          <w:rFonts w:ascii="Truetypewriter PolyglOTT" w:eastAsia="Times New Roman" w:hAnsi="Truetypewriter PolyglOTT" w:cs="Truetypewriter PolyglOTT"/>
          <w:sz w:val="28"/>
          <w:szCs w:val="28"/>
        </w:rPr>
        <w:t>~Lucretia Mott</w:t>
      </w:r>
    </w:p>
    <w:p w14:paraId="37A7F382" w14:textId="4D7F449B" w:rsidR="008E4BFD" w:rsidRPr="008E4BFD" w:rsidRDefault="008E4BFD" w:rsidP="008E4BFD">
      <w:pPr>
        <w:shd w:val="clear" w:color="auto" w:fill="FFFFFF"/>
        <w:spacing w:before="100" w:beforeAutospacing="1" w:after="100" w:afterAutospacing="1"/>
        <w:outlineLvl w:val="1"/>
        <w:rPr>
          <w:rFonts w:ascii="Truetypewriter PolyglOTT" w:eastAsia="Times New Roman" w:hAnsi="Truetypewriter PolyglOTT" w:cs="Truetypewriter PolyglOTT"/>
          <w:sz w:val="28"/>
          <w:szCs w:val="28"/>
        </w:rPr>
      </w:pPr>
      <w:r>
        <w:rPr>
          <w:rFonts w:ascii="Truetypewriter PolyglOTT" w:eastAsia="Times New Roman" w:hAnsi="Truetypewriter PolyglOTT" w:cs="Truetypewriter PolyglOTT"/>
          <w:sz w:val="28"/>
          <w:szCs w:val="28"/>
        </w:rPr>
        <w:t>Q: In granting women a full partnership, can America become the first “truly great nation”?</w:t>
      </w:r>
    </w:p>
    <w:sectPr w:rsidR="008E4BFD" w:rsidRPr="008E4BFD" w:rsidSect="00351A3A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C1662" w14:textId="77777777" w:rsidR="0052401B" w:rsidRDefault="0052401B" w:rsidP="00351A3A">
      <w:r>
        <w:separator/>
      </w:r>
    </w:p>
  </w:endnote>
  <w:endnote w:type="continuationSeparator" w:id="0">
    <w:p w14:paraId="36C1B2D6" w14:textId="77777777" w:rsidR="0052401B" w:rsidRDefault="0052401B" w:rsidP="0035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uetypewriter PolyglOTT">
    <w:panose1 w:val="02060704040205020404"/>
    <w:charset w:val="00"/>
    <w:family w:val="auto"/>
    <w:pitch w:val="variable"/>
    <w:sig w:usb0="A4000EEF" w:usb1="400078DB" w:usb2="0000002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CEDA7" w14:textId="77777777" w:rsidR="0081542B" w:rsidRDefault="0081542B" w:rsidP="005D6D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7613A8" w14:textId="77777777" w:rsidR="0081542B" w:rsidRDefault="008154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6C9CA" w14:textId="77777777" w:rsidR="0081542B" w:rsidRDefault="0081542B" w:rsidP="005D6D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B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9801E8" w14:textId="77777777" w:rsidR="0081542B" w:rsidRDefault="008154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A6F1C" w14:textId="77777777" w:rsidR="0052401B" w:rsidRDefault="0052401B" w:rsidP="00351A3A">
      <w:r>
        <w:separator/>
      </w:r>
    </w:p>
  </w:footnote>
  <w:footnote w:type="continuationSeparator" w:id="0">
    <w:p w14:paraId="294B18A2" w14:textId="77777777" w:rsidR="0052401B" w:rsidRDefault="0052401B" w:rsidP="00351A3A">
      <w:r>
        <w:continuationSeparator/>
      </w:r>
    </w:p>
  </w:footnote>
  <w:footnote w:id="1">
    <w:p w14:paraId="36E5FBD9" w14:textId="77777777" w:rsidR="0052401B" w:rsidRDefault="0052401B">
      <w:pPr>
        <w:pStyle w:val="FootnoteText"/>
      </w:pPr>
      <w:r>
        <w:rPr>
          <w:rStyle w:val="FootnoteReference"/>
        </w:rPr>
        <w:footnoteRef/>
      </w:r>
      <w:r>
        <w:t xml:space="preserve"> This part of part 5 of Chapter 17 could be read as a companion to Section 2.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D11"/>
    <w:multiLevelType w:val="hybridMultilevel"/>
    <w:tmpl w:val="4590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F29FA"/>
    <w:multiLevelType w:val="hybridMultilevel"/>
    <w:tmpl w:val="3024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76A2F"/>
    <w:multiLevelType w:val="hybridMultilevel"/>
    <w:tmpl w:val="F438905C"/>
    <w:lvl w:ilvl="0" w:tplc="25964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F4141"/>
    <w:multiLevelType w:val="hybridMultilevel"/>
    <w:tmpl w:val="0DEEE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D5B72"/>
    <w:multiLevelType w:val="hybridMultilevel"/>
    <w:tmpl w:val="F6F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98"/>
    <w:rsid w:val="00351A3A"/>
    <w:rsid w:val="004C1A98"/>
    <w:rsid w:val="0052401B"/>
    <w:rsid w:val="0081542B"/>
    <w:rsid w:val="008E4BFD"/>
    <w:rsid w:val="00B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A1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4BF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51A3A"/>
  </w:style>
  <w:style w:type="character" w:customStyle="1" w:styleId="FootnoteTextChar">
    <w:name w:val="Footnote Text Char"/>
    <w:basedOn w:val="DefaultParagraphFont"/>
    <w:link w:val="FootnoteText"/>
    <w:uiPriority w:val="99"/>
    <w:rsid w:val="00351A3A"/>
  </w:style>
  <w:style w:type="character" w:styleId="FootnoteReference">
    <w:name w:val="footnote reference"/>
    <w:basedOn w:val="DefaultParagraphFont"/>
    <w:uiPriority w:val="99"/>
    <w:unhideWhenUsed/>
    <w:rsid w:val="00351A3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154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2B"/>
  </w:style>
  <w:style w:type="character" w:styleId="PageNumber">
    <w:name w:val="page number"/>
    <w:basedOn w:val="DefaultParagraphFont"/>
    <w:uiPriority w:val="99"/>
    <w:semiHidden/>
    <w:unhideWhenUsed/>
    <w:rsid w:val="0081542B"/>
  </w:style>
  <w:style w:type="character" w:customStyle="1" w:styleId="Heading2Char">
    <w:name w:val="Heading 2 Char"/>
    <w:basedOn w:val="DefaultParagraphFont"/>
    <w:link w:val="Heading2"/>
    <w:uiPriority w:val="9"/>
    <w:rsid w:val="008E4BFD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4BF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51A3A"/>
  </w:style>
  <w:style w:type="character" w:customStyle="1" w:styleId="FootnoteTextChar">
    <w:name w:val="Footnote Text Char"/>
    <w:basedOn w:val="DefaultParagraphFont"/>
    <w:link w:val="FootnoteText"/>
    <w:uiPriority w:val="99"/>
    <w:rsid w:val="00351A3A"/>
  </w:style>
  <w:style w:type="character" w:styleId="FootnoteReference">
    <w:name w:val="footnote reference"/>
    <w:basedOn w:val="DefaultParagraphFont"/>
    <w:uiPriority w:val="99"/>
    <w:unhideWhenUsed/>
    <w:rsid w:val="00351A3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154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2B"/>
  </w:style>
  <w:style w:type="character" w:styleId="PageNumber">
    <w:name w:val="page number"/>
    <w:basedOn w:val="DefaultParagraphFont"/>
    <w:uiPriority w:val="99"/>
    <w:semiHidden/>
    <w:unhideWhenUsed/>
    <w:rsid w:val="0081542B"/>
  </w:style>
  <w:style w:type="character" w:customStyle="1" w:styleId="Heading2Char">
    <w:name w:val="Heading 2 Char"/>
    <w:basedOn w:val="DefaultParagraphFont"/>
    <w:link w:val="Heading2"/>
    <w:uiPriority w:val="9"/>
    <w:rsid w:val="008E4BFD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Macintosh Word</Application>
  <DocSecurity>0</DocSecurity>
  <Lines>12</Lines>
  <Paragraphs>3</Paragraphs>
  <ScaleCrop>false</ScaleCrop>
  <Company>Westford Academy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Gorham</dc:creator>
  <cp:keywords/>
  <dc:description/>
  <cp:lastModifiedBy>Chris Gorham</cp:lastModifiedBy>
  <cp:revision>2</cp:revision>
  <cp:lastPrinted>2017-09-18T11:50:00Z</cp:lastPrinted>
  <dcterms:created xsi:type="dcterms:W3CDTF">2017-09-18T11:51:00Z</dcterms:created>
  <dcterms:modified xsi:type="dcterms:W3CDTF">2017-09-18T11:51:00Z</dcterms:modified>
</cp:coreProperties>
</file>